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第八届中国国际“互联网+”大学生创新创业大赛设高教主赛道（含国际参赛项目），具体实施方案如下。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2.初创组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（1）参赛项目工商等各类登记注册未满3年（2019年3月1日及以后注册）。</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w:t>
      </w:r>
      <w:r>
        <w:rPr>
          <w:rFonts w:ascii="仿宋_GB2312" w:eastAsia="仿宋_GB2312"/>
          <w:sz w:val="32"/>
          <w:szCs w:val="32"/>
        </w:rPr>
        <w:t>2017</w:t>
      </w:r>
      <w:r>
        <w:rPr>
          <w:rFonts w:hint="eastAsia" w:ascii="仿宋_GB2312" w:eastAsia="仿宋_GB2312"/>
          <w:sz w:val="32"/>
          <w:szCs w:val="32"/>
        </w:rPr>
        <w:t>年之后的研究生学历毕业生）。企业法定代表人在大赛通知发布之日后进行变更的不予认可。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（3）项目的股权结构中，企业法定代表人的股权不得少于1/3，参赛团队成员股权合计不得少于51%。</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3.成长组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（1）参赛项目工商等各类登记注册3年以上（2019年3月1日前注册）。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四、奖项设置</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（一）本赛道设置金奖、银奖、铜奖，中国大陆参赛项目设金奖150个、银奖350个、铜奖1000个，中国港澳台地区参赛项目设金奖5个、银奖15个、铜奖另定，国际参赛项目设金奖50个、银奖100个、铜奖350个。</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（二）本赛道设置最佳创意奖、最佳带动就业奖、最具商业价值奖等若干单项奖。</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红色青春筑梦创业人生 绿色发展助力乡村振兴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hint="eastAsia" w:ascii="仿宋_GB2312" w:eastAsia="仿宋_GB2312"/>
          <w:sz w:val="32"/>
          <w:szCs w:val="32"/>
        </w:rPr>
        <w:t>年4月30日前报送至大赛组委会（电子邮箱：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（二）活动报名（2022年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7</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日至7月31日。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大赛组委会将于4月下旬在重庆市举行2022年“青年红色筑梦之旅”活动全国启动仪式，举办多项同期活动，具体安排另行通知。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（四）组织实施（2022年4—9月）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（五）总结表彰（2022年9—10月）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各地各高校要及时做好本次活动的经验总结和成果宣传。大赛组委会将遴选优秀案例，在总决赛期间的国际大学生创新创业成果展中展出。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本赛道设置金奖50个、银奖100个、铜奖350个。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rPr>
          <w:rFonts w:ascii="仿宋_GB2312" w:eastAsia="仿宋_GB2312"/>
          <w:sz w:val="32"/>
          <w:szCs w:val="32"/>
        </w:rPr>
      </w:pPr>
      <w:r>
        <w:rPr>
          <w:rFonts w:ascii="仿宋_GB2312" w:eastAsia="仿宋_GB2312"/>
          <w:sz w:val="32"/>
          <w:szCs w:val="32"/>
        </w:rPr>
        <w:br w:type="page"/>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创业大赛产业命题赛道方案</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第八届中国国际“互联网+”大学生创新创业大赛设立产业命题赛道，加强产学研深度融合。具体工作方案如下。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bookmarkStart w:id="0" w:name="_GoBack"/>
      <w:bookmarkEnd w:id="0"/>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（一）发挥开放创新效用，打通高校智力资源和企业发展需求，协同解决企业发展中所面临的技术、管理等现实问题。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（三）立足产业发展，深化新工科、新医科、新农科、新文科建设，校企协同培育产业新领域、新市场，推动大学生更高质量创业就业。</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二、命题征集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（一）本赛道针对企业开放创新需求，面向产业代表性企业、行业龙头企业、专精特新企业以及入选国家“大众创业万众创新示范基地”的大型企业征集命题。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三、参赛要求</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2017年之后毕业的本专科生、研究生，不含在职教育）。参赛项目中的教师须为高校教师（2022年7月31日前正式入职）。</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（三）参赛团队所提交的命题对策须符合所答企业命题要求。参赛团队须对提交的应答材料拥有自主知识产权，不得侵犯他人知识产权或物权。</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请命题企业于2022年4月</w:t>
      </w:r>
      <w:r>
        <w:rPr>
          <w:rFonts w:ascii="仿宋_GB2312" w:eastAsia="仿宋_GB2312"/>
          <w:spacing w:val="-8"/>
          <w:sz w:val="32"/>
          <w:szCs w:val="32"/>
        </w:rPr>
        <w:t>30</w:t>
      </w:r>
      <w:r>
        <w:rPr>
          <w:rFonts w:hint="eastAsia" w:ascii="仿宋_GB2312" w:eastAsia="仿宋_GB2312"/>
          <w:spacing w:val="-8"/>
          <w:sz w:val="32"/>
          <w:szCs w:val="32"/>
        </w:rPr>
        <w:t>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cy.ncss.cn）进行第八届中国国际“互联网+”大学生创新创业大赛产业命题赛道命题申报。如申报命题入选，申报企业再将加盖企业公章的命题申报表（纸质稿）寄送至大赛组委会备案。</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。入选命题于5月上旬在全国大学生创业服务网（网址：cy.ncss.cn）公开发布和全球青年创新领袖共同体促进会（PILC）官网（网址：www.pilcchina.org）公开发布。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网址同上）进行报名。国际参赛团队通过登录全球青年创新领袖共同体促进会（PILC）官网（网址同上）进行报名。参赛报名及对策提交的截止时间为北京时间2022年7月31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。请命题企业、学校及参赛团队登录全国大学生创业服务网（网址同上），查看校企对接的具体流程，积极开展对接，确保供需互通。</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15日前完成入围总决赛的项目遴选与推荐工作。各地推荐项目应有名次排序，供总决赛参考。</w:t>
      </w:r>
    </w:p>
    <w:p>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五、奖项设置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30</w:t>
      </w:r>
      <w:r>
        <w:rPr>
          <w:rFonts w:hint="eastAsia" w:ascii="仿宋_GB2312" w:eastAsia="仿宋_GB2312"/>
          <w:sz w:val="32"/>
          <w:szCs w:val="32"/>
        </w:rPr>
        <w:t>个、银奖</w:t>
      </w:r>
      <w:r>
        <w:rPr>
          <w:rFonts w:ascii="仿宋_GB2312" w:eastAsia="仿宋_GB2312"/>
          <w:sz w:val="32"/>
          <w:szCs w:val="32"/>
        </w:rPr>
        <w:t>60</w:t>
      </w:r>
      <w:r>
        <w:rPr>
          <w:rFonts w:hint="eastAsia" w:ascii="仿宋_GB2312" w:eastAsia="仿宋_GB2312"/>
          <w:sz w:val="32"/>
          <w:szCs w:val="32"/>
        </w:rPr>
        <w:t>个和铜奖</w:t>
      </w:r>
      <w:r>
        <w:rPr>
          <w:rFonts w:ascii="仿宋_GB2312" w:eastAsia="仿宋_GB2312"/>
          <w:sz w:val="32"/>
          <w:szCs w:val="32"/>
        </w:rPr>
        <w:t>210</w:t>
      </w:r>
      <w:r>
        <w:rPr>
          <w:rFonts w:hint="eastAsia" w:ascii="仿宋_GB2312" w:eastAsia="仿宋_GB2312"/>
          <w:sz w:val="32"/>
          <w:szCs w:val="32"/>
        </w:rPr>
        <w:t>个。</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六、其他说明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（一）大赛组委会不保障所有命题均可揭榜及提交对策满足命题企业要求。本届大赛未获揭榜的产业命题，经命题企业同意，将在大赛平台持续发布，可申请参加下一届大赛。</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FA"/>
    <w:rsid w:val="00000E89"/>
    <w:rsid w:val="000016D4"/>
    <w:rsid w:val="00010624"/>
    <w:rsid w:val="00017F2E"/>
    <w:rsid w:val="00047107"/>
    <w:rsid w:val="00051E00"/>
    <w:rsid w:val="00053270"/>
    <w:rsid w:val="00056778"/>
    <w:rsid w:val="00061CC7"/>
    <w:rsid w:val="00062E56"/>
    <w:rsid w:val="00063D1A"/>
    <w:rsid w:val="00076D6B"/>
    <w:rsid w:val="0008283F"/>
    <w:rsid w:val="000C4172"/>
    <w:rsid w:val="000C54AE"/>
    <w:rsid w:val="00104490"/>
    <w:rsid w:val="001171C7"/>
    <w:rsid w:val="00124AC9"/>
    <w:rsid w:val="001355C5"/>
    <w:rsid w:val="00142411"/>
    <w:rsid w:val="00144CB8"/>
    <w:rsid w:val="00154ACC"/>
    <w:rsid w:val="00192A00"/>
    <w:rsid w:val="00194DBA"/>
    <w:rsid w:val="001A18C7"/>
    <w:rsid w:val="001A7E1A"/>
    <w:rsid w:val="001B069A"/>
    <w:rsid w:val="001B4248"/>
    <w:rsid w:val="001C5ED9"/>
    <w:rsid w:val="001D1B19"/>
    <w:rsid w:val="001D514E"/>
    <w:rsid w:val="0020573F"/>
    <w:rsid w:val="00207201"/>
    <w:rsid w:val="00216229"/>
    <w:rsid w:val="00230C47"/>
    <w:rsid w:val="002365BA"/>
    <w:rsid w:val="00260FB1"/>
    <w:rsid w:val="002617B3"/>
    <w:rsid w:val="00272B9E"/>
    <w:rsid w:val="002811B9"/>
    <w:rsid w:val="00282AA6"/>
    <w:rsid w:val="00284347"/>
    <w:rsid w:val="002865F7"/>
    <w:rsid w:val="00294CC3"/>
    <w:rsid w:val="00295E03"/>
    <w:rsid w:val="002A206B"/>
    <w:rsid w:val="002A3649"/>
    <w:rsid w:val="002B5843"/>
    <w:rsid w:val="002C1111"/>
    <w:rsid w:val="002E2923"/>
    <w:rsid w:val="00307C06"/>
    <w:rsid w:val="00314640"/>
    <w:rsid w:val="003202C4"/>
    <w:rsid w:val="003204F7"/>
    <w:rsid w:val="00322AA0"/>
    <w:rsid w:val="00332A88"/>
    <w:rsid w:val="00342286"/>
    <w:rsid w:val="00390075"/>
    <w:rsid w:val="003917EC"/>
    <w:rsid w:val="003A235D"/>
    <w:rsid w:val="003B14A4"/>
    <w:rsid w:val="003B5E30"/>
    <w:rsid w:val="003D212B"/>
    <w:rsid w:val="003D3ACA"/>
    <w:rsid w:val="003D571F"/>
    <w:rsid w:val="003E1370"/>
    <w:rsid w:val="003E4A73"/>
    <w:rsid w:val="004026B0"/>
    <w:rsid w:val="00421DC3"/>
    <w:rsid w:val="004272D9"/>
    <w:rsid w:val="00441F3B"/>
    <w:rsid w:val="00443B9F"/>
    <w:rsid w:val="00453A94"/>
    <w:rsid w:val="004565E0"/>
    <w:rsid w:val="00485EC5"/>
    <w:rsid w:val="00496362"/>
    <w:rsid w:val="004A5E85"/>
    <w:rsid w:val="004B3D82"/>
    <w:rsid w:val="004E6D03"/>
    <w:rsid w:val="00507C96"/>
    <w:rsid w:val="00525954"/>
    <w:rsid w:val="005541AD"/>
    <w:rsid w:val="005A289C"/>
    <w:rsid w:val="005B3123"/>
    <w:rsid w:val="005C1674"/>
    <w:rsid w:val="005C3C7A"/>
    <w:rsid w:val="005E74A7"/>
    <w:rsid w:val="005E7C63"/>
    <w:rsid w:val="005F70CA"/>
    <w:rsid w:val="00611BC4"/>
    <w:rsid w:val="00611E91"/>
    <w:rsid w:val="00626F45"/>
    <w:rsid w:val="006306DB"/>
    <w:rsid w:val="00637495"/>
    <w:rsid w:val="00661E85"/>
    <w:rsid w:val="0066450A"/>
    <w:rsid w:val="00664789"/>
    <w:rsid w:val="00680ED9"/>
    <w:rsid w:val="006835D5"/>
    <w:rsid w:val="00684FD3"/>
    <w:rsid w:val="00685AF3"/>
    <w:rsid w:val="006B7E33"/>
    <w:rsid w:val="006C5FB5"/>
    <w:rsid w:val="006D6401"/>
    <w:rsid w:val="006E1F84"/>
    <w:rsid w:val="006F2676"/>
    <w:rsid w:val="0071538F"/>
    <w:rsid w:val="00733B3F"/>
    <w:rsid w:val="00747F8F"/>
    <w:rsid w:val="007552F9"/>
    <w:rsid w:val="00756EB7"/>
    <w:rsid w:val="007631D7"/>
    <w:rsid w:val="00797B5A"/>
    <w:rsid w:val="007A3DD2"/>
    <w:rsid w:val="007A3E17"/>
    <w:rsid w:val="007C4565"/>
    <w:rsid w:val="007D2130"/>
    <w:rsid w:val="007D5AB9"/>
    <w:rsid w:val="007D6C74"/>
    <w:rsid w:val="007D7ECE"/>
    <w:rsid w:val="007E301A"/>
    <w:rsid w:val="007E3309"/>
    <w:rsid w:val="007E440B"/>
    <w:rsid w:val="008023D9"/>
    <w:rsid w:val="008161D4"/>
    <w:rsid w:val="008169B9"/>
    <w:rsid w:val="00837035"/>
    <w:rsid w:val="00837BE3"/>
    <w:rsid w:val="00856242"/>
    <w:rsid w:val="00865A90"/>
    <w:rsid w:val="0087649A"/>
    <w:rsid w:val="00883112"/>
    <w:rsid w:val="00884B1C"/>
    <w:rsid w:val="008A0972"/>
    <w:rsid w:val="008A133F"/>
    <w:rsid w:val="008C6D98"/>
    <w:rsid w:val="008D2903"/>
    <w:rsid w:val="008F2AA4"/>
    <w:rsid w:val="009025D7"/>
    <w:rsid w:val="00902B92"/>
    <w:rsid w:val="009119BD"/>
    <w:rsid w:val="00922C4D"/>
    <w:rsid w:val="00924495"/>
    <w:rsid w:val="00926136"/>
    <w:rsid w:val="00937C70"/>
    <w:rsid w:val="0095086E"/>
    <w:rsid w:val="00966BEC"/>
    <w:rsid w:val="0097058D"/>
    <w:rsid w:val="00973373"/>
    <w:rsid w:val="009733A2"/>
    <w:rsid w:val="009B631D"/>
    <w:rsid w:val="009D0603"/>
    <w:rsid w:val="009E2DB9"/>
    <w:rsid w:val="009E5B31"/>
    <w:rsid w:val="00A11EFC"/>
    <w:rsid w:val="00A34004"/>
    <w:rsid w:val="00A474DC"/>
    <w:rsid w:val="00A515D7"/>
    <w:rsid w:val="00A71DE4"/>
    <w:rsid w:val="00A72930"/>
    <w:rsid w:val="00A730BA"/>
    <w:rsid w:val="00A7535F"/>
    <w:rsid w:val="00A8303C"/>
    <w:rsid w:val="00A83617"/>
    <w:rsid w:val="00A90EF2"/>
    <w:rsid w:val="00AC54BC"/>
    <w:rsid w:val="00AC6773"/>
    <w:rsid w:val="00AD0984"/>
    <w:rsid w:val="00AD0990"/>
    <w:rsid w:val="00AE0C30"/>
    <w:rsid w:val="00AE380E"/>
    <w:rsid w:val="00AF19FE"/>
    <w:rsid w:val="00AF638B"/>
    <w:rsid w:val="00B06531"/>
    <w:rsid w:val="00B22CDE"/>
    <w:rsid w:val="00B241C9"/>
    <w:rsid w:val="00B43A21"/>
    <w:rsid w:val="00B623EC"/>
    <w:rsid w:val="00B64D13"/>
    <w:rsid w:val="00B657A4"/>
    <w:rsid w:val="00B76494"/>
    <w:rsid w:val="00B90D94"/>
    <w:rsid w:val="00B92F78"/>
    <w:rsid w:val="00BA4838"/>
    <w:rsid w:val="00BC26AD"/>
    <w:rsid w:val="00BC6667"/>
    <w:rsid w:val="00BE07AE"/>
    <w:rsid w:val="00BE2E01"/>
    <w:rsid w:val="00C01D3E"/>
    <w:rsid w:val="00C23A67"/>
    <w:rsid w:val="00C24B34"/>
    <w:rsid w:val="00C27273"/>
    <w:rsid w:val="00C612C7"/>
    <w:rsid w:val="00C64E32"/>
    <w:rsid w:val="00C67A42"/>
    <w:rsid w:val="00C85CD3"/>
    <w:rsid w:val="00C91120"/>
    <w:rsid w:val="00CC11E0"/>
    <w:rsid w:val="00CC4612"/>
    <w:rsid w:val="00CD0AFA"/>
    <w:rsid w:val="00CD5508"/>
    <w:rsid w:val="00CF301B"/>
    <w:rsid w:val="00D03583"/>
    <w:rsid w:val="00D12642"/>
    <w:rsid w:val="00D300F7"/>
    <w:rsid w:val="00D3209E"/>
    <w:rsid w:val="00D466B8"/>
    <w:rsid w:val="00D509C0"/>
    <w:rsid w:val="00D52732"/>
    <w:rsid w:val="00D74E3E"/>
    <w:rsid w:val="00D8243B"/>
    <w:rsid w:val="00D83C0A"/>
    <w:rsid w:val="00D925C6"/>
    <w:rsid w:val="00DA0911"/>
    <w:rsid w:val="00DA72FA"/>
    <w:rsid w:val="00DD0409"/>
    <w:rsid w:val="00DD3662"/>
    <w:rsid w:val="00DE2E83"/>
    <w:rsid w:val="00DF06FF"/>
    <w:rsid w:val="00E01B62"/>
    <w:rsid w:val="00E0612A"/>
    <w:rsid w:val="00E20FF9"/>
    <w:rsid w:val="00E2596B"/>
    <w:rsid w:val="00E356BB"/>
    <w:rsid w:val="00E46459"/>
    <w:rsid w:val="00E80140"/>
    <w:rsid w:val="00EB3359"/>
    <w:rsid w:val="00EC16B3"/>
    <w:rsid w:val="00EC5579"/>
    <w:rsid w:val="00ED0A59"/>
    <w:rsid w:val="00ED0D39"/>
    <w:rsid w:val="00EE3BED"/>
    <w:rsid w:val="00EF2772"/>
    <w:rsid w:val="00F00AE5"/>
    <w:rsid w:val="00F10086"/>
    <w:rsid w:val="00F12E01"/>
    <w:rsid w:val="00F16642"/>
    <w:rsid w:val="00F24AFC"/>
    <w:rsid w:val="00F273AD"/>
    <w:rsid w:val="00F37B57"/>
    <w:rsid w:val="00F40D7A"/>
    <w:rsid w:val="00F613EC"/>
    <w:rsid w:val="00F64376"/>
    <w:rsid w:val="00F76006"/>
    <w:rsid w:val="00F93881"/>
    <w:rsid w:val="00FA5396"/>
    <w:rsid w:val="00FB15AC"/>
    <w:rsid w:val="00FD4BA4"/>
    <w:rsid w:val="00FD56A4"/>
    <w:rsid w:val="00FE72DD"/>
    <w:rsid w:val="00FF041F"/>
    <w:rsid w:val="00FF7D66"/>
    <w:rsid w:val="15755982"/>
    <w:rsid w:val="21512288"/>
    <w:rsid w:val="573A021C"/>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unhideWhenUsed/>
    <w:qFormat/>
    <w:uiPriority w:val="9"/>
    <w:pPr>
      <w:keepNext/>
      <w:keepLines/>
      <w:spacing w:before="120" w:after="120" w:line="415" w:lineRule="auto"/>
      <w:outlineLvl w:val="2"/>
    </w:pPr>
    <w:rPr>
      <w:rFonts w:eastAsia="华文仿宋"/>
      <w:b/>
      <w:bCs/>
      <w:sz w:val="30"/>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99"/>
    <w:pPr>
      <w:jc w:val="left"/>
    </w:pPr>
    <w:rPr>
      <w:rFonts w:ascii="Times New Roman" w:hAnsi="Times New Roman" w:eastAsia="宋体" w:cs="Times New Roman"/>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Times New Roman" w:hAnsi="Times New Roman" w:eastAsia="宋体" w:cs="Times New Roman"/>
      <w:sz w:val="24"/>
      <w:szCs w:val="24"/>
    </w:rPr>
  </w:style>
  <w:style w:type="paragraph" w:styleId="8">
    <w:name w:val="annotation subject"/>
    <w:basedOn w:val="3"/>
    <w:next w:val="3"/>
    <w:link w:val="18"/>
    <w:semiHidden/>
    <w:unhideWhenUsed/>
    <w:qFormat/>
    <w:uiPriority w:val="99"/>
    <w:rPr>
      <w:rFonts w:asciiTheme="minorHAnsi" w:hAnsiTheme="minorHAnsi" w:eastAsiaTheme="minorEastAsia" w:cstheme="minorBidi"/>
      <w:b/>
      <w:bCs/>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标题 3 字符"/>
    <w:basedOn w:val="10"/>
    <w:link w:val="2"/>
    <w:qFormat/>
    <w:uiPriority w:val="9"/>
    <w:rPr>
      <w:rFonts w:eastAsia="华文仿宋"/>
      <w:b/>
      <w:bCs/>
      <w:sz w:val="30"/>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文字 字符"/>
    <w:basedOn w:val="10"/>
    <w:link w:val="3"/>
    <w:qFormat/>
    <w:uiPriority w:val="99"/>
    <w:rPr>
      <w:rFonts w:ascii="Times New Roman" w:hAnsi="Times New Roman" w:eastAsia="宋体" w:cs="Times New Roman"/>
    </w:rPr>
  </w:style>
  <w:style w:type="character" w:customStyle="1" w:styleId="17">
    <w:name w:val="批注框文本 字符"/>
    <w:basedOn w:val="10"/>
    <w:link w:val="4"/>
    <w:semiHidden/>
    <w:qFormat/>
    <w:uiPriority w:val="99"/>
    <w:rPr>
      <w:sz w:val="18"/>
      <w:szCs w:val="18"/>
    </w:rPr>
  </w:style>
  <w:style w:type="character" w:customStyle="1" w:styleId="18">
    <w:name w:val="批注主题 字符"/>
    <w:basedOn w:val="16"/>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16</Pages>
  <Words>6746</Words>
  <Characters>6977</Characters>
  <Lines>50</Lines>
  <Paragraphs>14</Paragraphs>
  <TotalTime>465</TotalTime>
  <ScaleCrop>false</ScaleCrop>
  <LinksUpToDate>false</LinksUpToDate>
  <CharactersWithSpaces>6983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2022-03-28T05:17:00Z</dcterms:created>
  <dc:creator>HP</dc:creator>
  <cp:lastModifiedBy>Administrator</cp:lastModifiedBy>
  <cp:lastPrinted>2022-04-06T10:28:00Z</cp:lastPrinted>
  <dcterms:modified xsi:type="dcterms:W3CDTF">2022-04-16T16:07:22Z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